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bd8abac4bc0efd24e0dee2ec9d71d17a710de"/>
    <w:p>
      <w:pPr>
        <w:pStyle w:val="Heading3"/>
      </w:pPr>
      <w:r>
        <w:t xml:space="preserve">Три ключевые технологии, осуществляющие безопасность и защиту данных на электронных общественных обсуждениях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http://troparevo-nikulino.mos.ru/elektronnye-obshchestvennye-obsuzhdeniya/detail/9465025.html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elektronnye-obshchestvennye-obsuzhdeniya/detail/9465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elektronnye-obshchestvennye-obsuzhdeniya/detail/9465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2024-06-10T06:02:13Z</dcterms:created>
  <dcterms:modified xsi:type="dcterms:W3CDTF">2024-06-10T06:02:13Z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