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e720ebb6d7fdf20affb14cbbd0b51433038cc"/>
    <w:p>
      <w:pPr>
        <w:pStyle w:val="Heading3"/>
      </w:pPr>
      <w:r>
        <w:t xml:space="preserve">«Ночь искусств — 2021» в Москве проведут в онлайн-формате — Сергунина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Заммэра Москвы Наталья Сергунина сообщила, что музеи и театры подготовили более 120 онлайн-мероприятий в рамках ежегодной акции «Ночь искусств», которая пройдет 4-5 ноября. Информация об этом опубликована на mos.ru.</w:t>
      </w:r>
    </w:p>
    <w:p>
      <w:pPr>
        <w:pStyle w:val="BodyText"/>
      </w:pPr>
      <w:r>
        <w:t xml:space="preserve">Участников акции ждут концерты, лекции, выставки и театральные постановки. Благодаря онлайн-формату жители самых разных городов РФ смогут присоединиться к столичной программе акции. Ознакомиться с афишей мероприятий и выбрать трансляцию можно будет с 3 ноября на официальном сайте проекта.</w:t>
      </w:r>
    </w:p>
    <w:p>
      <w:pPr>
        <w:pStyle w:val="BodyText"/>
      </w:pPr>
      <w:r>
        <w:t xml:space="preserve">Акцию организует департамент культуры Москвы. В этом году в Москве акция пройдет уже в девятый раз.</w:t>
      </w:r>
    </w:p>
    <w:p>
      <w:pPr>
        <w:pStyle w:val="BodyText"/>
      </w:pPr>
      <w:r>
        <w:t xml:space="preserve">«Девиз «Ночи искусств» в 2021 году - «Искусство объединяет», а задача акции - показать, насколько сильно с развитием технологий меняется не только повседневная жизнь, но и культура и способы ее восприятия», — заключила Сергунина.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http://troparevo-nikulino.mos.ru/presscenter/news/detail/10371094.html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37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37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2023-09-20T11:32:22Z</dcterms:created>
  <dcterms:modified xsi:type="dcterms:W3CDTF">2023-09-20T11:32:22Z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