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8222da5038476fe290e15d1b6eb30cba7def"/>
    <w:p>
      <w:pPr>
        <w:pStyle w:val="Heading3"/>
      </w:pPr>
      <w:r>
        <w:t xml:space="preserve">В Москве готовятся к проведению весеннего велофестиваля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21 мая пройдет весенний велофестиваль. Департамент транспорта и развития дорожно-транспортной инфраструктуры города уже начал активно готовиться к проведению мероприятию.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велофестиваль – самый масштабный праздник в поддержку развития велосипедной культуры, в котором ежегодно принимают участие порядка 100 тысяч человек, причем не только из Москвы и области, но из других регионов, например, Санкт-Петербурга, Ярославля, Ростова и Краснодара. Его цель не только популяризация велосипеда как удобного городского вида транспорта, но и объединение велосипедного сообщества и вовлечение новых участников, а также пропаганда ЗОЖ. Мероприятие будет интересно тем, что хочет интересно и с пользой для здоровья провести время, почувствовать себя частью велодвижения и найти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маршруту следования велофестиваля развернут тематические интерактивные зоны, которые будут посвящены передовым проектам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“В этом году вас ждут сразу 4 фестивальных городка, которые символизируют наши транспортные проекты — Большую кольцевую линию, Московские центральные диаметры и Московский скоростной диаметр. На каждой площадке будут конкурсы, выступления музыкантов и зоны отдыха”, - обещают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приглашают принять участие в велофестивале. Участников ждут 21 мая в 12:00 на проспекте Академика Сахарова со стороны Площади трех вокзалов. В 13:00 ожидается старт велоколонны по Садовому кольцу. Протяженность маршрута составит 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http://troparevo-nikulino.mos.ru/presscenter/news/detail/11544315.html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544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544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2025-06-09T18:35:17Z</dcterms:created>
  <dcterms:modified xsi:type="dcterms:W3CDTF">2025-06-09T18:35:17Z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