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5cb9bbd997a0c16578899269c4240b1b1c159"/>
    <w:p>
      <w:pPr>
        <w:pStyle w:val="Heading3"/>
      </w:pPr>
      <w:r>
        <w:t xml:space="preserve">В Западном округе пройдет Общегородская акция «Библионочь»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В целях развития библиотечного и книжного дела, формирования у детей и взрослых интереса к чтению и укрепления семейных ценностей ГБУК г. Москвы "ОКЦ ЗАО" принимает участие в Общегородской ежегодной акции «Библионочь».</w:t>
      </w:r>
    </w:p>
    <w:p>
      <w:pPr>
        <w:pStyle w:val="BodyText"/>
      </w:pPr>
      <w:r>
        <w:t xml:space="preserve">В рамках акции в Западном округе столицы пройдет более 50 мероприятий, среди которых: спектакли, мастер-классы, творческие встречи, лекции, концерты, квесты, квизы и многое другое. Организаторы Общегородской акции "Библионочь" - Министерство культуры Российской Федерации, Российская Государственная библиотека и портал культурного наследия и традиций России "Культура.РФ".</w:t>
      </w:r>
    </w:p>
    <w:p>
      <w:pPr>
        <w:pStyle w:val="BodyText"/>
      </w:pPr>
      <w:r>
        <w:t xml:space="preserve">В этом году "Библионочь" пройдет</w:t>
      </w:r>
      <w:r>
        <w:t xml:space="preserve"> </w:t>
      </w:r>
      <w:r>
        <w:rPr>
          <w:bCs/>
          <w:b/>
        </w:rPr>
        <w:t xml:space="preserve">27 мая 2023 г.</w:t>
      </w:r>
    </w:p>
    <w:p>
      <w:pPr>
        <w:pStyle w:val="BodyText"/>
      </w:pPr>
      <w:r>
        <w:t xml:space="preserve">Для удобства жителей Западного округа г. Москвы вся информация размещена на едином ресурсе</w:t>
      </w:r>
      <w:r>
        <w:t xml:space="preserve"> </w:t>
      </w:r>
      <w:hyperlink r:id="rId20">
        <w:r>
          <w:rPr>
            <w:rStyle w:val="Hyperlink"/>
          </w:rPr>
          <w:t xml:space="preserve">https://27may.kulturazao.ru/</w:t>
        </w:r>
      </w:hyperlink>
      <w:r>
        <w:t xml:space="preserve">, где можно легко выбрать мероприятие, учитывая возраст, тематику и локацию.</w:t>
      </w:r>
    </w:p>
    <w:p>
      <w:pPr>
        <w:pStyle w:val="BodyText"/>
      </w:pPr>
      <w:r>
        <w:t xml:space="preserve">Фото: 27may.kulturazao.ru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http://troparevo-nikulino.mos.ru/presscenter/news/detail/11609088.html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1609088.html" TargetMode="External" /><Relationship Type="http://schemas.openxmlformats.org/officeDocument/2006/relationships/hyperlink" Id="rId20" Target="https://27may.kultura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1609088.html" TargetMode="External" /><Relationship Type="http://schemas.openxmlformats.org/officeDocument/2006/relationships/hyperlink" Id="rId20" Target="https://27may.kultura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2025-08-06T00:59:20Z</dcterms:created>
  <dcterms:modified xsi:type="dcterms:W3CDTF">2025-08-06T00:59:20Z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