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5523c7a672c38a8c95d7b88c1ca104654a821c"/>
    <w:p>
      <w:pPr>
        <w:pStyle w:val="Heading3"/>
      </w:pPr>
      <w:r>
        <w:t xml:space="preserve">Москва рассказала о первых результатах работы платформы «БизнесМаркет»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rPr>
          <w:iCs/>
          <w:i/>
        </w:rPr>
        <w:t xml:space="preserve">С момента запуска маркетплейса для бизнеса к нему обратились уже более 56 тысяч пользователей.</w:t>
      </w:r>
    </w:p>
    <w:p>
      <w:pPr>
        <w:pStyle w:val="BodyText"/>
      </w:pPr>
      <w:r>
        <w:t xml:space="preserve">За месяц работы к платформе «</w:t>
      </w:r>
      <w:hyperlink r:id="rId20">
        <w:r>
          <w:rPr>
            <w:rStyle w:val="Hyperlink"/>
          </w:rPr>
          <w:t xml:space="preserve">БизнесМаркет</w:t>
        </w:r>
      </w:hyperlink>
      <w:r>
        <w:t xml:space="preserve">» присоединились порядка 50 партнеров – это около 200 предложений, среди которых сервисы по подбору персонала, управлению предприятием, программы повышения квалификации и курсы по старту и развитию бизнеса, инструменты для продвижения и рекламы, банковские и страховые услуги, правовое сопровождение, техподдержка и многие другие. Также добавлены новые категории предложений: для офисов в части клининга и ремонта, охрана и безопасность труда, оценка бизнеса.</w:t>
      </w:r>
    </w:p>
    <w:p>
      <w:pPr>
        <w:pStyle w:val="BodyText"/>
      </w:pPr>
      <w:r>
        <w:rPr>
          <w:iCs/>
          <w:i/>
        </w:rPr>
        <w:t xml:space="preserve">«”БизнесМаркет” дает возможность российскому бизнесу продвигать свои услуги и сервисы на столичном рынке, а московским предпринимателям – использовать передовые предложения для развития своего дела на выгодных условиях. Уже сегодня агрегатор показывает свою высокую востребованность – всего за месяц к нему обратились уже более 56 тысяч пользователей», ––</w:t>
      </w:r>
      <w:r>
        <w:t xml:space="preserve"> </w:t>
      </w:r>
      <w:r>
        <w:t xml:space="preserve">подчеркнул руководитель Департамента предпринимательства и инновационного развития города Москвы Алексей Фурсин.</w:t>
      </w:r>
    </w:p>
    <w:p>
      <w:pPr>
        <w:pStyle w:val="BodyText"/>
      </w:pPr>
      <w:r>
        <w:t xml:space="preserve">Кроме того, разработчики упростили процесс размещения продуктов на платформе «БизнесМаркет». Теперь не нужно предоставлять гарантийное письмо с указанием стоимости предложения и техническую документацию, достаточно поставить галочку, подтверждая согласие при оформлении заявки. Новые условия для поставщиков предложений вступили в силу с 10 июля 2023 года.</w:t>
      </w:r>
    </w:p>
    <w:p>
      <w:pPr>
        <w:pStyle w:val="BodyText"/>
      </w:pPr>
      <w:r>
        <w:t xml:space="preserve">«БизнесМаркет» реализуется согласно целям и задачам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Платформа «БизнесМаркет» была запущена в мае 2023 года Департаментом предпринимательства и инновационного развития города Москвы как мера поддержки малого и среднего бизнеса. Оператор платформы — ГБУ «Малый бизнес Москвы» (МБМ).</w:t>
      </w:r>
    </w:p>
    <w:p>
      <w:pPr>
        <w:pStyle w:val="BodyText"/>
      </w:pPr>
      <w:r>
        <w:t xml:space="preserve">В рамках проекта поставщики могут размещать свои предложения на платформе и пользоваться ресурсами города для их продвижения.</w:t>
      </w:r>
    </w:p>
    <w:p>
      <w:pPr>
        <w:pStyle w:val="BodyText"/>
      </w:pPr>
      <w:r>
        <w:t xml:space="preserve">Чтобы стать партнером «БизнесМаркета» и развивать свой бизнес вместе с Москвой, нужно зарегистрироваться на платформе и подать</w:t>
      </w:r>
      <w:r>
        <w:t xml:space="preserve"> </w:t>
      </w:r>
      <w:hyperlink r:id="rId21">
        <w:r>
          <w:rPr>
            <w:rStyle w:val="Hyperlink"/>
          </w:rPr>
          <w:t xml:space="preserve">заявку</w:t>
        </w:r>
      </w:hyperlink>
      <w:r>
        <w:t xml:space="preserve"> </w:t>
      </w:r>
      <w:r>
        <w:t xml:space="preserve">на размещение предложений.</w:t>
      </w:r>
    </w:p>
    <w:p>
      <w:pPr>
        <w:pStyle w:val="BodyText"/>
      </w:pPr>
      <w:r>
        <w:t xml:space="preserve">Фото: b2b.mos.ru/business-market-info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http://troparevo-nikulino.mos.ru/presscenter/news/detail/11736674.html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11736674.html" TargetMode="External" /><Relationship Type="http://schemas.openxmlformats.org/officeDocument/2006/relationships/hyperlink" Id="rId20" Target="https://b2b.mos.ru/business-market-info" TargetMode="External" /><Relationship Type="http://schemas.openxmlformats.org/officeDocument/2006/relationships/hyperlink" Id="rId21" Target="https://b2b.mos.ru/partn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11736674.html" TargetMode="External" /><Relationship Type="http://schemas.openxmlformats.org/officeDocument/2006/relationships/hyperlink" Id="rId20" Target="https://b2b.mos.ru/business-market-info" TargetMode="External" /><Relationship Type="http://schemas.openxmlformats.org/officeDocument/2006/relationships/hyperlink" Id="rId21" Target="https://b2b.mos.ru/partn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2025-08-06T00:59:26Z</dcterms:created>
  <dcterms:modified xsi:type="dcterms:W3CDTF">2025-08-06T00:59:26Z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