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ю-автовладельцев"/>
    <w:p>
      <w:pPr>
        <w:pStyle w:val="Heading3"/>
      </w:pPr>
      <w:r>
        <w:t xml:space="preserve">ВНИМАНИЮ АВТОВЛАДЕЛЬЦЕВ!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Департамент транспорта и развития дорожно-транспортной инфраструктуры города Москвы напоминает, что в соответствии с постановлением Правительства Москвы от 29 декабря 2011 г. № 666-ПП</w:t>
      </w:r>
      <w:r>
        <w:t xml:space="preserve"> </w:t>
      </w:r>
      <w:r>
        <w:rPr>
          <w:bCs/>
          <w:b/>
        </w:rPr>
        <w:t xml:space="preserve">проведение технического осмотра транспортных средств</w:t>
      </w:r>
      <w:r>
        <w:t xml:space="preserve"> </w:t>
      </w:r>
      <w:r>
        <w:t xml:space="preserve">в городе Москве осуществляется</w:t>
      </w:r>
      <w:r>
        <w:t xml:space="preserve"> </w:t>
      </w:r>
      <w:r>
        <w:rPr>
          <w:bCs/>
          <w:b/>
        </w:rPr>
        <w:t xml:space="preserve">без взимания платы</w:t>
      </w:r>
      <w:r>
        <w:t xml:space="preserve"> </w:t>
      </w:r>
      <w:r>
        <w:t xml:space="preserve">при условии, что транспортное средство принадлежит на праве собственности:</w:t>
      </w:r>
    </w:p>
    <w:p>
      <w:pPr>
        <w:pStyle w:val="BodyText"/>
      </w:pPr>
      <w:r>
        <w:t xml:space="preserve">• лицам старше шестидесяти лет (мужчинам) и пятидесяти пяти (женщинам), зарегистрированным по месту жительства в городе Москве;</w:t>
      </w:r>
    </w:p>
    <w:p>
      <w:pPr>
        <w:pStyle w:val="BodyText"/>
      </w:pPr>
      <w:r>
        <w:t xml:space="preserve">• Героям Советского Союза и Героям Российской Федерации, полным кавалерам ордена Славы, зарегистрированным по месту жительства в городе Москве;</w:t>
      </w:r>
    </w:p>
    <w:p>
      <w:pPr>
        <w:pStyle w:val="BodyText"/>
      </w:pPr>
      <w:r>
        <w:t xml:space="preserve">• инвалидам, зарегистрированным по месту жительства в городе Москве;</w:t>
      </w:r>
    </w:p>
    <w:p>
      <w:pPr>
        <w:pStyle w:val="BodyText"/>
      </w:pPr>
      <w:r>
        <w:t xml:space="preserve">• общественным организациям инвалидов, зарегистрированным в качестве юридического лица на территории города Москвы и использующим имеющиеся транспортные средства для осуществления своей уставной деятельности.</w:t>
      </w:r>
    </w:p>
    <w:p>
      <w:pPr>
        <w:pStyle w:val="BodyText"/>
      </w:pPr>
      <w:r>
        <w:t xml:space="preserve">Проведение технического осмотра транспортных средств</w:t>
      </w:r>
      <w:r>
        <w:t xml:space="preserve"> </w:t>
      </w:r>
      <w:r>
        <w:rPr>
          <w:bCs/>
          <w:b/>
        </w:rPr>
        <w:t xml:space="preserve">без взимания платы</w:t>
      </w:r>
      <w:r>
        <w:t xml:space="preserve"> </w:t>
      </w:r>
      <w:r>
        <w:t xml:space="preserve">осуществляется в пунктах технического осмотра,</w:t>
      </w:r>
      <w:r>
        <w:t xml:space="preserve"> </w:t>
      </w:r>
      <w:r>
        <w:rPr>
          <w:bCs/>
          <w:b/>
        </w:rPr>
        <w:t xml:space="preserve">перечень</w:t>
      </w:r>
      <w:r>
        <w:t xml:space="preserve"> </w:t>
      </w:r>
      <w:r>
        <w:t xml:space="preserve">которых утверждается Департаментом транспорта и развития дорожно-транспортной инфраструктуры города Москвы, в отношении</w:t>
      </w:r>
      <w:r>
        <w:t xml:space="preserve"> </w:t>
      </w:r>
      <w:r>
        <w:rPr>
          <w:bCs/>
          <w:b/>
        </w:rPr>
        <w:t xml:space="preserve">не более чем одного</w:t>
      </w:r>
      <w:r>
        <w:t xml:space="preserve"> </w:t>
      </w:r>
      <w:r>
        <w:t xml:space="preserve">транспортного средства, принадлежащего на праве собственности указанным лицам или организациям.</w:t>
      </w:r>
    </w:p>
    <w:p>
      <w:pPr>
        <w:pStyle w:val="BodyText"/>
      </w:pPr>
      <w:r>
        <w:rPr>
          <w:bCs/>
          <w:b/>
        </w:rPr>
        <w:t xml:space="preserve">Перечень организаций,</w:t>
      </w:r>
      <w:r>
        <w:t xml:space="preserve"> </w:t>
      </w:r>
      <w:r>
        <w:t xml:space="preserve">оказывающих услуги по проведению технического осмотра транспортных средств</w:t>
      </w:r>
      <w:r>
        <w:t xml:space="preserve"> </w:t>
      </w:r>
      <w:r>
        <w:rPr>
          <w:bCs/>
          <w:b/>
        </w:rPr>
        <w:t xml:space="preserve">без взимания платы,</w:t>
      </w:r>
      <w:r>
        <w:t xml:space="preserve"> </w:t>
      </w:r>
      <w:r>
        <w:t xml:space="preserve">с указанием их адресов и контактных телефонов размещен</w:t>
      </w:r>
      <w:r>
        <w:t xml:space="preserve"> </w:t>
      </w:r>
      <w:r>
        <w:rPr>
          <w:bCs/>
          <w:b/>
        </w:rPr>
        <w:t xml:space="preserve">на официальном сайте</w:t>
      </w:r>
      <w:r>
        <w:t xml:space="preserve"> </w:t>
      </w:r>
      <w:r>
        <w:t xml:space="preserve">Департамента транспорта и развития дорожно-транспортной инфраструктуры города Москвы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dt.mos.ru</w:t>
        </w:r>
      </w:hyperlink>
      <w:r>
        <w:t xml:space="preserve"> </w:t>
      </w:r>
      <w:r>
        <w:t xml:space="preserve">в разделе «Технический осмотр».</w:t>
      </w:r>
    </w:p>
    <w:p>
      <w:pPr>
        <w:pStyle w:val="BodyText"/>
      </w:pPr>
      <w:r>
        <w:t xml:space="preserve">Контактный телефон: (495) 620-20-00, доб. 51925 (отдел организации технического осмотра транспортных средств).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http://troparevo-nikulino.mos.ru/presscenter/news/detail/1505747.html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t.mos.ru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50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t.mos.ru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50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2025-05-13T06:07:52Z</dcterms:created>
  <dcterms:modified xsi:type="dcterms:W3CDTF">2025-05-13T06:07:52Z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