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cfe262cdd2465e43532556132977505c9fde9"/>
    <w:p>
      <w:pPr>
        <w:pStyle w:val="Heading3"/>
      </w:pPr>
      <w:r>
        <w:t xml:space="preserve">"Лианозово" - реальный пример программы импортозамещения – Собянин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drawing>
          <wp:inline>
            <wp:extent cx="5334000" cy="34823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34d/sergey-sobyanin-v-khode-poseshcheniya-_lianozovskogo-molochnogo-kombinata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2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Комбинат использует молоко из местных ферм – 25% поступает из хозяйств Подмосковья, 75% из хозяйств Рязанской, Вологодской, Калужской и Тульской областей</w:t>
      </w:r>
    </w:p>
    <w:p>
      <w:pPr>
        <w:pStyle w:val="BodyText"/>
      </w:pPr>
      <w:r>
        <w:t xml:space="preserve">В ходе визита на молочный комбинат "Лианозово" Сергей Собянин принял участие в запуске цеха по переработке сыворотки, остающейся после технологического процесса. Как доложил мэру Москвы начальник цеха сырьевого обеспечения Олег Семенищев, здесь будут применяться новейшие технологии нанофильтрации и электродиализа. Это позволит выделять сывороточные белки и использовать их в производстве различных молочных продуктов. Объём переработки цеха составит до 400 тонн в сутки. Это уникальное производство, единственное на данный момент в московском регионе по переработке кисломолочной сыворотки. В обновленном кефирном цехе начали производить ряженку и простоквашу. Объем производства составляет 300 тонн в сутки. По словам Сергея Собянина, Москва системно оказывает поддержку крупнейшему производителю молочного и детского питания, обеспечивая его госзаказом. Ведь в столице рождается все больше детей. Соразмерно растет и объем госзаказа, чтобы все маленькие москвичи могли получить качественные продукты на молочных кухнях. В целом для детского питания на заводе изготовляют пастеризованное и стерилизованное молоко, сливки, кефир, ряженку, простоквашу, йогурты, творог, а также функциональные продукты для питания детей раннего возраста. Молочные продукты москвичам будут доступны в нужном объеме в любое время суток. Как отметил Сергей Собянин, важно, что сегодня на рынки Москвы поставляется 90% именно отечественной продукции.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http://troparevo-nikulino.mos.ru/presscenter/news/detail/1992947.html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992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1992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2023-09-20T04:50:55Z</dcterms:created>
  <dcterms:modified xsi:type="dcterms:W3CDTF">2023-09-20T04:50:55Z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