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15cdaf16135253ee6e3475f0ad91e3c5c5f1d"/>
    <w:p>
      <w:pPr>
        <w:pStyle w:val="Heading3"/>
      </w:pPr>
      <w:r>
        <w:t xml:space="preserve">Собянин: Благоустройство Мясницкой - часть масштабной программы "Моя улица"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drawing>
          <wp:inline>
            <wp:extent cx="5334000" cy="37414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be3/sergey-sobyanin-osmotrel-khod-kompleksnogo-blagoustroystva-myasnitskoy-ulitsy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1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 старейшей улице Москвы проводятся работы по благоустройству в рамках общегородской программы «Моя улица»</w:t>
      </w:r>
    </w:p>
    <w:p>
      <w:pPr>
        <w:pStyle w:val="BodyText"/>
      </w:pPr>
      <w:r>
        <w:t xml:space="preserve">23 июля 2015 г. Мэр Москвы Сергей Собянин осмотрел ход комплексного благоустройства Мясницкой улицы. В настоящее время улица используется главным образом для движения машин и слабо приспособлена для движения пешеходов из-за узости тротуаров, отсутствия зелени и элементов благоустройства. Движение автотранспорта по Мясницкой улице будет упорядочено. Для остановки и стоянки машин будут обустроены парковочные карманы. Вместо четырехполосной проезжей части, узких тротуаров и хаотичных парковок, занимающих две полосы, на Мясницкой появится комфортная пешеходная зона, удобные парковочные карманы, также будет организовано двухполосное движение автомобилей. Тротуары вымостят гранитной плиткой. Отремонтируют 26 фасадов домов и установят на них архитектурную подсветку, смонтируют декоративные светильники, установят около 150 фонарей и 400 архитектурных форм – скамеек, урн, цветочных вазонов.</w:t>
      </w:r>
    </w:p>
    <w:p>
      <w:pPr>
        <w:pStyle w:val="BodyText"/>
      </w:pPr>
      <w:r>
        <w:t xml:space="preserve">В ходе осмотра работ Сергей Собянин отметил, что раньше на улице были узкие тротуары, неотремонтированные фасады и огромное количество рекламных вывесок, а теперь улица возрождается. «Я думаю, что это будет одна из самых излюбленных улиц Москвы для москвичей и гостей столицы» ‒ сказал мэр.</w:t>
      </w:r>
    </w:p>
    <w:p>
      <w:pPr>
        <w:pStyle w:val="BodyText"/>
      </w:pPr>
      <w:r>
        <w:t xml:space="preserve">Благоустройство проводится в рамках общегородской программы "Моя улица". Реализация программы началась в мае 2015 года. В план первоочередных работ до конца года включены 50 городских улиц общей протяженностью 112 км. В этот список вошли 7 вылетных магистралей и 43 центральные улицы. «Работы на Мясницкой ‒ один из примеров того, как мы преобразуем другие улицы Москвы», ‒ отметил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http://troparevo-nikulino.mos.ru/presscenter/news/detail/2026706.html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26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26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2023-10-23T21:48:06Z</dcterms:created>
  <dcterms:modified xsi:type="dcterms:W3CDTF">2023-10-23T21:48:06Z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