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eb51e2d24e33d2573e94c7b428adcd5883955"/>
    <w:p>
      <w:pPr>
        <w:pStyle w:val="Heading3"/>
      </w:pPr>
      <w:r>
        <w:t xml:space="preserve">Ученики ГБОУ «Школа № 1741» посетили фотовыставку в МГИМО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t xml:space="preserve">С 17 по 28 февраля в конференц-зале МГИМО работает фотовыставка известного литовского художника Виктораса Дубинскаса «Дикий мир без дикарей», посвященная нетронутой дикой природе. Учащиеся 11 класса ГБОУ «Школа № 1741» посетили уникальную экспозицию.</w:t>
      </w:r>
    </w:p>
    <w:p>
      <w:pPr>
        <w:pStyle w:val="BodyText"/>
      </w:pPr>
      <w:r>
        <w:t xml:space="preserve">На выставке представлено более пятидесяти работ, публиковавшихся ранее в таких изданиях как The Guardian, Daily Mail, National Geographic, Figaro и других. В России данные фотоработы выставляются впервые. На торжественном открытии выставки присутствовали политики и общественные деятели.</w:t>
      </w:r>
    </w:p>
    <w:p>
      <w:pPr>
        <w:pStyle w:val="BodyText"/>
      </w:pPr>
      <w:r>
        <w:t xml:space="preserve">Вопрос об экологической безопасности - один из самых актуальных на сегодняшний день. Фотографии Виктораса Дубинскаса раскрывают всю красоту и хрупкость нашей планеты.</w:t>
      </w:r>
    </w:p>
    <w:p>
      <w:pPr>
        <w:pStyle w:val="BodyText"/>
      </w:pPr>
      <w:r>
        <w:t xml:space="preserve">Выставочное пространство украшают сложные и уникальные декорации, дарящие чувство единения человека и природы.</w:t>
      </w:r>
    </w:p>
    <w:p>
      <w:pPr>
        <w:pStyle w:val="BodyText"/>
      </w:pPr>
      <w:r>
        <w:t xml:space="preserve">Фото: ГБОУ «Школа № 1741»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http://troparevo-nikulino.mos.ru/presscenter/news/detail/7176505.html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6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6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2025-07-30T14:49:48Z</dcterms:created>
  <dcterms:modified xsi:type="dcterms:W3CDTF">2025-07-30T14:49:48Z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