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9d5465de6c4adaa7e3374a83914ad3f2289f"/>
    <w:p>
      <w:pPr>
        <w:pStyle w:val="Heading3"/>
      </w:pPr>
      <w:r>
        <w:t xml:space="preserve">Команда РТУ МИРЭА по картингу снова на подиуме очередного этапа всероссийских гонок RSKL</w:t>
      </w:r>
    </w:p>
    <w:p>
      <w:pPr>
        <w:pStyle w:val="FirstParagraph"/>
      </w:pPr>
      <w:r>
        <w:t xml:space="preserve">20.06.2018</w:t>
      </w:r>
    </w:p>
    <w:p>
      <w:pPr>
        <w:pStyle w:val="BodyText"/>
      </w:pPr>
      <w:r>
        <w:t xml:space="preserve">Состоялся пятый этап RSKL на картодроме «LeMans City». Команды проехали эту гонку на уже полюбившихся всем спортивных картах CRG. Серебряными призёрами этого этапа стали пилоты сборной МИРЭА – Российского технологического университета, которые стартовали четвёртыми и на протяжении всей дистанции были в тройке лидеров. На последнем отрезке команда вела активную борьбу со сборной МАДИ и в итоге финишировала с отставанием всего лишь в четыре секунды!</w:t>
      </w:r>
    </w:p>
    <w:p>
      <w:pPr>
        <w:pStyle w:val="BodyText"/>
      </w:pPr>
      <w:r>
        <w:t xml:space="preserve">В прошлом сезоне перед финальным этапом три лидирующие сборные имели одинаковое количество очков, и трудно было предположить, кто же сможет одержать победу. В этот же раз МАДИ имеет небольшое преимущество перед своими конкурентами, а за серебро ожидается ожесточённая борьба между МАДИ-2 и РТУ МИРЭА. Финальный этап RSKL наконец-то расставит всё на свои места – станет известно, какая сборная возьмет звание самой быстрой.</w:t>
      </w:r>
    </w:p>
    <w:p>
      <w:pPr>
        <w:pStyle w:val="BodyText"/>
      </w:pPr>
      <w:r>
        <w:t xml:space="preserve">Фото: РТУ МИРЭА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http://troparevo-nikulino.mos.ru/presscenter/news/detail/7403495.html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403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403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2025-06-09T19:55:02Z</dcterms:created>
  <dcterms:modified xsi:type="dcterms:W3CDTF">2025-06-09T19:55:02Z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