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епло-подано-в-75-жилого-фонда-москвы"/>
    <w:p>
      <w:pPr>
        <w:pStyle w:val="Heading3"/>
      </w:pPr>
      <w:r>
        <w:t xml:space="preserve">ТЕПЛО ПОДАНО В 75% ЖИЛОГО ФОНДА МОСКВЫ</w:t>
      </w:r>
    </w:p>
    <w:p>
      <w:pPr>
        <w:pStyle w:val="FirstParagraph"/>
      </w:pPr>
      <w:r>
        <w:t xml:space="preserve">26.09.2013</w:t>
      </w:r>
    </w:p>
    <w:p>
      <w:pPr>
        <w:pStyle w:val="BodyText"/>
      </w:pPr>
      <w:r>
        <w:t xml:space="preserve">Тепло подано в 75% жилого фонда Москвы</w:t>
      </w:r>
      <w:r>
        <w:br/>
      </w:r>
      <w:r>
        <w:t xml:space="preserve">Депутат Московской городской Думы</w:t>
      </w:r>
    </w:p>
    <w:p>
      <w:pPr>
        <w:pStyle w:val="BodyText"/>
      </w:pPr>
      <w:r>
        <w:t xml:space="preserve">Фактически с этой недели начат отопительный сезон в Москве. По состоянию на утро понедельника, теплоснабжение подано в 97,5% московских школ и 97,2% детских учреждений.</w:t>
      </w:r>
    </w:p>
    <w:p>
      <w:pPr>
        <w:pStyle w:val="BodyText"/>
      </w:pPr>
      <w:r>
        <w:t xml:space="preserve">Кроме того, к теплоснабжению подключены 89% больниц, 92,2% поликлиник и 74% жилого фонда столицы.</w:t>
      </w:r>
    </w:p>
    <w:p>
      <w:pPr>
        <w:pStyle w:val="BodyText"/>
      </w:pPr>
      <w:r>
        <w:t xml:space="preserve">Таким образом, в начале отопительного сезона тепло подается в 70 тыс. 457 зданий, находящихся в зоне теплоснабжения.</w:t>
      </w:r>
    </w:p>
    <w:p>
      <w:pPr>
        <w:pStyle w:val="BodyText"/>
      </w:pPr>
      <w:r>
        <w:t xml:space="preserve">Приходится отметить, что отопительный сезон в этом году начинается существенно раньше, чем обычно. Это связано с тем, что температура воздуха ниже средних многолетних значений, что, впрочем, находится в соответствии с прогнозом синоптиков.</w:t>
      </w:r>
    </w:p>
    <w:p>
      <w:pPr>
        <w:pStyle w:val="BodyText"/>
      </w:pPr>
      <w:r>
        <w:t xml:space="preserve">Город полностью обеспечит здания теплом до 26 сентября.</w:t>
      </w:r>
    </w:p>
    <w:p>
      <w:pPr>
        <w:pStyle w:val="BodyText"/>
      </w:pPr>
      <w:r>
        <w:rPr>
          <w:bCs/>
          <w:b/>
        </w:rPr>
        <w:t xml:space="preserve">Депутат Московской городской Думы </w:t>
      </w:r>
    </w:p>
    <w:p>
      <w:pPr>
        <w:pStyle w:val="BodyText"/>
      </w:pPr>
      <w:r>
        <w:rPr>
          <w:bCs/>
          <w:b/>
        </w:rPr>
        <w:t xml:space="preserve">Алексей Рябинин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http://troparevo-nikulino.mos.ru/presscenter/news/detail/838584.html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8385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8385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2025-08-06T00:59:29Z</dcterms:created>
  <dcterms:modified xsi:type="dcterms:W3CDTF">2025-08-06T00:59:29Z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